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453A5" w14:textId="77777777" w:rsidR="0029067A" w:rsidRPr="0029067A" w:rsidRDefault="0029067A" w:rsidP="0029067A">
      <w:r w:rsidRPr="0029067A">
        <w:t>Ditmaal een gedicht waarin ik alleen de hand heb gehad bij de keuze. Voor het overige is het werk verricht door een goede vriend en familielid, die sinoloog is.</w:t>
      </w:r>
    </w:p>
    <w:p w14:paraId="1BB9BE61" w14:textId="77777777" w:rsidR="0029067A" w:rsidRPr="0029067A" w:rsidRDefault="0029067A" w:rsidP="0029067A">
      <w:r w:rsidRPr="0029067A">
        <w:t xml:space="preserve">Het is van de hand  van de bekendste Chinese klassieke dichter Li </w:t>
      </w:r>
      <w:proofErr w:type="spellStart"/>
      <w:r w:rsidRPr="0029067A">
        <w:t>Bai</w:t>
      </w:r>
      <w:bookmarkStart w:id="0" w:name="_ftnref1"/>
      <w:proofErr w:type="spellEnd"/>
      <w:r w:rsidRPr="0029067A">
        <w:fldChar w:fldCharType="begin"/>
      </w:r>
      <w:r w:rsidRPr="0029067A">
        <w:instrText>HYPERLINK "" \l "_ftn1"</w:instrText>
      </w:r>
      <w:r w:rsidRPr="0029067A">
        <w:fldChar w:fldCharType="separate"/>
      </w:r>
      <w:r w:rsidRPr="0029067A">
        <w:rPr>
          <w:rStyle w:val="Hyperlink"/>
        </w:rPr>
        <w:t>[1]</w:t>
      </w:r>
      <w:r w:rsidRPr="0029067A">
        <w:fldChar w:fldCharType="end"/>
      </w:r>
      <w:bookmarkEnd w:id="0"/>
      <w:r w:rsidRPr="0029067A">
        <w:t xml:space="preserve"> (701-762). Hij schreef over de liefde, maar ook veel over het drinken van alcohol. Daarvan is dit gedicht een voorbeeld met de oproep te genieten van het moment; dat kan volgens de dichter ook goed in “eenzaamheid” in de natuur bij maanlicht.</w:t>
      </w:r>
    </w:p>
    <w:p w14:paraId="3FC9561F" w14:textId="77777777" w:rsidR="0029067A" w:rsidRPr="0029067A" w:rsidRDefault="0029067A" w:rsidP="0029067A">
      <w:r w:rsidRPr="0029067A">
        <w:t>Het gedicht is opgenomen in de verzameling “300 Tang</w:t>
      </w:r>
      <w:bookmarkStart w:id="1" w:name="_ftnref2"/>
      <w:r w:rsidRPr="0029067A">
        <w:fldChar w:fldCharType="begin"/>
      </w:r>
      <w:r w:rsidRPr="0029067A">
        <w:instrText>HYPERLINK "" \l "_ftn2"</w:instrText>
      </w:r>
      <w:r w:rsidRPr="0029067A">
        <w:fldChar w:fldCharType="separate"/>
      </w:r>
      <w:r w:rsidRPr="0029067A">
        <w:rPr>
          <w:rStyle w:val="Hyperlink"/>
        </w:rPr>
        <w:t>[2]</w:t>
      </w:r>
      <w:r w:rsidRPr="0029067A">
        <w:fldChar w:fldCharType="end"/>
      </w:r>
      <w:bookmarkEnd w:id="1"/>
      <w:r w:rsidRPr="0029067A">
        <w:t xml:space="preserve"> gedichten” die samengesteld is in de 18</w:t>
      </w:r>
      <w:r w:rsidRPr="0029067A">
        <w:rPr>
          <w:vertAlign w:val="superscript"/>
        </w:rPr>
        <w:t>de</w:t>
      </w:r>
      <w:r w:rsidRPr="0029067A">
        <w:t xml:space="preserve"> eeuw en in de periode erna een wezenlijk onderdeel was van de lessen op school in China.</w:t>
      </w:r>
    </w:p>
    <w:p w14:paraId="29F9B6A9" w14:textId="77777777" w:rsidR="0029067A" w:rsidRPr="0029067A" w:rsidRDefault="0029067A" w:rsidP="0029067A">
      <w:r w:rsidRPr="0029067A">
        <w:t xml:space="preserve">De Chinese tekst die hier wordt gegeven is afkomstig uit de tweetalige uitgave “300 Tang </w:t>
      </w:r>
      <w:proofErr w:type="spellStart"/>
      <w:r w:rsidRPr="0029067A">
        <w:t>poems</w:t>
      </w:r>
      <w:proofErr w:type="spellEnd"/>
      <w:r w:rsidRPr="0029067A">
        <w:t xml:space="preserve">, A New </w:t>
      </w:r>
      <w:proofErr w:type="spellStart"/>
      <w:r w:rsidRPr="0029067A">
        <w:t>Translation</w:t>
      </w:r>
      <w:proofErr w:type="spellEnd"/>
      <w:r w:rsidRPr="0029067A">
        <w:t>” Hong Kong, 1987/1993. De vertaling is van W.L. Idema</w:t>
      </w:r>
      <w:bookmarkStart w:id="2" w:name="_ftnref3"/>
      <w:r w:rsidRPr="0029067A">
        <w:fldChar w:fldCharType="begin"/>
      </w:r>
      <w:r w:rsidRPr="0029067A">
        <w:instrText>HYPERLINK "" \l "_ftn3"</w:instrText>
      </w:r>
      <w:r w:rsidRPr="0029067A">
        <w:fldChar w:fldCharType="separate"/>
      </w:r>
      <w:r w:rsidRPr="0029067A">
        <w:rPr>
          <w:rStyle w:val="Hyperlink"/>
        </w:rPr>
        <w:t>[3]</w:t>
      </w:r>
      <w:r w:rsidRPr="0029067A">
        <w:fldChar w:fldCharType="end"/>
      </w:r>
      <w:bookmarkEnd w:id="2"/>
      <w:r w:rsidRPr="0029067A">
        <w:t>; een letterlijke vertaling en transcriptie</w:t>
      </w:r>
      <w:bookmarkStart w:id="3" w:name="_ftnref4"/>
      <w:r w:rsidRPr="0029067A">
        <w:fldChar w:fldCharType="begin"/>
      </w:r>
      <w:r w:rsidRPr="0029067A">
        <w:instrText>HYPERLINK "" \l "_ftn4"</w:instrText>
      </w:r>
      <w:r w:rsidRPr="0029067A">
        <w:fldChar w:fldCharType="separate"/>
      </w:r>
      <w:r w:rsidRPr="0029067A">
        <w:rPr>
          <w:rStyle w:val="Hyperlink"/>
        </w:rPr>
        <w:t>[4]</w:t>
      </w:r>
      <w:r w:rsidRPr="0029067A">
        <w:fldChar w:fldCharType="end"/>
      </w:r>
      <w:bookmarkEnd w:id="3"/>
      <w:r w:rsidRPr="0029067A">
        <w:t xml:space="preserve"> van de Chinese tekst is van de hand van de in aanvang genoemde sinoloog.</w:t>
      </w:r>
    </w:p>
    <w:p w14:paraId="6BE12B3D" w14:textId="77777777" w:rsidR="0029067A" w:rsidRPr="0029067A" w:rsidRDefault="0029067A" w:rsidP="0029067A">
      <w:r w:rsidRPr="0029067A">
        <w:t xml:space="preserve">Hoe het gedicht daadwerkelijk klinkt is </w:t>
      </w:r>
      <w:hyperlink r:id="rId4" w:history="1">
        <w:r w:rsidRPr="0029067A">
          <w:rPr>
            <w:rStyle w:val="Hyperlink"/>
          </w:rPr>
          <w:t>hier</w:t>
        </w:r>
      </w:hyperlink>
      <w:r w:rsidRPr="0029067A">
        <w:t xml:space="preserve"> te beluisteren.</w:t>
      </w:r>
    </w:p>
    <w:bookmarkStart w:id="4" w:name="_ftn1"/>
    <w:p w14:paraId="3844A5B1" w14:textId="77777777" w:rsidR="0029067A" w:rsidRPr="0029067A" w:rsidRDefault="0029067A" w:rsidP="0029067A">
      <w:r w:rsidRPr="0029067A">
        <w:fldChar w:fldCharType="begin"/>
      </w:r>
      <w:r w:rsidRPr="0029067A">
        <w:instrText>HYPERLINK "" \l "_ftnref1"</w:instrText>
      </w:r>
      <w:r w:rsidRPr="0029067A">
        <w:fldChar w:fldCharType="separate"/>
      </w:r>
      <w:r w:rsidRPr="0029067A">
        <w:rPr>
          <w:rStyle w:val="Hyperlink"/>
        </w:rPr>
        <w:t>[1]</w:t>
      </w:r>
      <w:r w:rsidRPr="0029067A">
        <w:fldChar w:fldCharType="end"/>
      </w:r>
      <w:r w:rsidRPr="0029067A">
        <w:t xml:space="preserve"> Ook wel Li </w:t>
      </w:r>
      <w:proofErr w:type="spellStart"/>
      <w:r w:rsidRPr="0029067A">
        <w:t>T'ai</w:t>
      </w:r>
      <w:proofErr w:type="spellEnd"/>
      <w:r w:rsidRPr="0029067A">
        <w:t xml:space="preserve"> Po genoemd</w:t>
      </w:r>
      <w:r w:rsidRPr="0029067A">
        <w:rPr>
          <w:b/>
          <w:bCs/>
        </w:rPr>
        <w:t>.</w:t>
      </w:r>
    </w:p>
    <w:bookmarkStart w:id="5" w:name="_ftn2"/>
    <w:p w14:paraId="3C954BBF" w14:textId="77777777" w:rsidR="0029067A" w:rsidRPr="0029067A" w:rsidRDefault="0029067A" w:rsidP="0029067A">
      <w:r w:rsidRPr="0029067A">
        <w:fldChar w:fldCharType="begin"/>
      </w:r>
      <w:r w:rsidRPr="0029067A">
        <w:instrText>HYPERLINK "" \l "_ftnref2"</w:instrText>
      </w:r>
      <w:r w:rsidRPr="0029067A">
        <w:fldChar w:fldCharType="separate"/>
      </w:r>
      <w:r w:rsidRPr="0029067A">
        <w:rPr>
          <w:rStyle w:val="Hyperlink"/>
        </w:rPr>
        <w:t>[2]</w:t>
      </w:r>
      <w:r w:rsidRPr="0029067A">
        <w:fldChar w:fldCharType="end"/>
      </w:r>
      <w:bookmarkEnd w:id="5"/>
      <w:r w:rsidRPr="0029067A">
        <w:t xml:space="preserve"> De Tang periode en de gelijknamige dynastie duurde van 608-907.</w:t>
      </w:r>
    </w:p>
    <w:bookmarkStart w:id="6" w:name="_ftn3"/>
    <w:p w14:paraId="4687AD10" w14:textId="77777777" w:rsidR="0029067A" w:rsidRPr="0029067A" w:rsidRDefault="0029067A" w:rsidP="0029067A">
      <w:r w:rsidRPr="0029067A">
        <w:fldChar w:fldCharType="begin"/>
      </w:r>
      <w:r w:rsidRPr="0029067A">
        <w:instrText>HYPERLINK "" \l "_ftnref3"</w:instrText>
      </w:r>
      <w:r w:rsidRPr="0029067A">
        <w:fldChar w:fldCharType="separate"/>
      </w:r>
      <w:r w:rsidRPr="0029067A">
        <w:rPr>
          <w:rStyle w:val="Hyperlink"/>
        </w:rPr>
        <w:t>[3]</w:t>
      </w:r>
      <w:r w:rsidRPr="0029067A">
        <w:fldChar w:fldCharType="end"/>
      </w:r>
      <w:bookmarkEnd w:id="6"/>
      <w:r w:rsidRPr="0029067A">
        <w:t xml:space="preserve"> Spiegel van  de klassieke Chinese poëzie (1991/1992)</w:t>
      </w:r>
    </w:p>
    <w:bookmarkStart w:id="7" w:name="_ftn4"/>
    <w:p w14:paraId="5E070E03" w14:textId="77777777" w:rsidR="0029067A" w:rsidRPr="0029067A" w:rsidRDefault="0029067A" w:rsidP="0029067A">
      <w:r w:rsidRPr="0029067A">
        <w:fldChar w:fldCharType="begin"/>
      </w:r>
      <w:r w:rsidRPr="0029067A">
        <w:instrText>HYPERLINK "" \l "_ftnref4"</w:instrText>
      </w:r>
      <w:r w:rsidRPr="0029067A">
        <w:fldChar w:fldCharType="separate"/>
      </w:r>
      <w:r w:rsidRPr="0029067A">
        <w:rPr>
          <w:rStyle w:val="Hyperlink"/>
        </w:rPr>
        <w:t>[4]</w:t>
      </w:r>
      <w:r w:rsidRPr="0029067A">
        <w:fldChar w:fldCharType="end"/>
      </w:r>
      <w:bookmarkEnd w:id="7"/>
      <w:r w:rsidRPr="0029067A">
        <w:t xml:space="preserve"> Zie dit</w:t>
      </w:r>
      <w:hyperlink r:id="rId5" w:history="1">
        <w:r w:rsidRPr="0029067A">
          <w:rPr>
            <w:rStyle w:val="Hyperlink"/>
          </w:rPr>
          <w:t xml:space="preserve"> artikel</w:t>
        </w:r>
      </w:hyperlink>
      <w:r w:rsidRPr="0029067A">
        <w:t xml:space="preserve"> (het onderdeel “Weergave van de tonen in het pinyin”) voor de interpretatie van de diakritische tekens in de transcriptie.</w:t>
      </w:r>
    </w:p>
    <w:p w14:paraId="4FB162B4" w14:textId="45E18706" w:rsidR="0029067A" w:rsidRPr="0029067A" w:rsidRDefault="0029067A" w:rsidP="0029067A">
      <w:r w:rsidRPr="0029067A">
        <w:rPr>
          <w:noProof/>
        </w:rPr>
        <w:lastRenderedPageBreak/>
        <w:drawing>
          <wp:inline distT="0" distB="0" distL="0" distR="0" wp14:anchorId="61A7FD85" wp14:editId="6B877006">
            <wp:extent cx="5760720" cy="4949825"/>
            <wp:effectExtent l="0" t="0" r="0" b="3175"/>
            <wp:docPr id="1622442846" name="Afbeelding 2" descr="Afbeelding met tekst, brief, papi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42846" name="Afbeelding 2" descr="Afbeelding met tekst, brief, papier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47685" w14:textId="77777777" w:rsidR="0029067A" w:rsidRPr="0029067A" w:rsidRDefault="0029067A" w:rsidP="0029067A">
      <w:r w:rsidRPr="0029067A">
        <w:t> </w:t>
      </w:r>
    </w:p>
    <w:p w14:paraId="08E3B213" w14:textId="77777777" w:rsidR="0029067A" w:rsidRPr="0029067A" w:rsidRDefault="0029067A" w:rsidP="0029067A">
      <w:r w:rsidRPr="0029067A">
        <w:t> </w:t>
      </w:r>
    </w:p>
    <w:p w14:paraId="223329A4" w14:textId="77777777" w:rsidR="0029067A" w:rsidRPr="0029067A" w:rsidRDefault="0029067A" w:rsidP="0029067A">
      <w:r w:rsidRPr="0029067A">
        <w:t> </w:t>
      </w:r>
    </w:p>
    <w:p w14:paraId="1FD14EE6" w14:textId="77777777" w:rsidR="0029067A" w:rsidRPr="0029067A" w:rsidRDefault="0029067A" w:rsidP="0029067A">
      <w:r w:rsidRPr="0029067A">
        <w:rPr>
          <w:b/>
          <w:bCs/>
        </w:rPr>
        <w:t>LI BAI (701-762)</w:t>
      </w:r>
    </w:p>
    <w:p w14:paraId="3BCC8A9F" w14:textId="77777777" w:rsidR="0029067A" w:rsidRPr="0029067A" w:rsidRDefault="0029067A" w:rsidP="0029067A">
      <w:r w:rsidRPr="0029067A">
        <w:t> </w:t>
      </w:r>
    </w:p>
    <w:p w14:paraId="30EED107" w14:textId="77777777" w:rsidR="0029067A" w:rsidRPr="0029067A" w:rsidRDefault="0029067A" w:rsidP="0029067A">
      <w:r w:rsidRPr="0029067A">
        <w:rPr>
          <w:b/>
          <w:bCs/>
        </w:rPr>
        <w:t>VERTALING</w:t>
      </w:r>
    </w:p>
    <w:p w14:paraId="54D5B629" w14:textId="77777777" w:rsidR="0029067A" w:rsidRPr="0029067A" w:rsidRDefault="0029067A" w:rsidP="0029067A">
      <w:r w:rsidRPr="0029067A">
        <w:t> </w:t>
      </w:r>
    </w:p>
    <w:p w14:paraId="25BA1AB6" w14:textId="5046D3E8" w:rsidR="0029067A" w:rsidRPr="0029067A" w:rsidRDefault="0029067A" w:rsidP="0029067A">
      <w:r w:rsidRPr="0029067A">
        <w:rPr>
          <w:noProof/>
        </w:rPr>
        <w:lastRenderedPageBreak/>
        <w:drawing>
          <wp:inline distT="0" distB="0" distL="0" distR="0" wp14:anchorId="04B5BBE0" wp14:editId="54836858">
            <wp:extent cx="5760720" cy="5456555"/>
            <wp:effectExtent l="0" t="0" r="0" b="0"/>
            <wp:docPr id="1182000443" name="Afbeelding 1" descr="Afbeelding met tekst, Lettertype, papier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00443" name="Afbeelding 1" descr="Afbeelding met tekst, Lettertype, papier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F8D75" w14:textId="77777777" w:rsidR="0029067A" w:rsidRPr="0029067A" w:rsidRDefault="0029067A" w:rsidP="0029067A">
      <w:r w:rsidRPr="0029067A">
        <w:rPr>
          <w:b/>
          <w:bCs/>
        </w:rPr>
        <w:t>VERTALING LETTERLIJK</w:t>
      </w:r>
    </w:p>
    <w:p w14:paraId="5702BD6F" w14:textId="77777777" w:rsidR="0029067A" w:rsidRPr="0029067A" w:rsidRDefault="0029067A" w:rsidP="0029067A">
      <w:r w:rsidRPr="0029067A">
        <w:t> </w:t>
      </w:r>
    </w:p>
    <w:p w14:paraId="1F2A35F3" w14:textId="77777777" w:rsidR="0029067A" w:rsidRPr="0029067A" w:rsidRDefault="0029067A" w:rsidP="0029067A">
      <w:r w:rsidRPr="0029067A">
        <w:t>ONDER DE MAAN ALLEEN DRINKEN</w:t>
      </w:r>
    </w:p>
    <w:p w14:paraId="316470F6" w14:textId="77777777" w:rsidR="0029067A" w:rsidRPr="0029067A" w:rsidRDefault="0029067A" w:rsidP="0029067A">
      <w:r w:rsidRPr="0029067A">
        <w:t> </w:t>
      </w:r>
    </w:p>
    <w:p w14:paraId="754E645B" w14:textId="77777777" w:rsidR="0029067A" w:rsidRPr="0029067A" w:rsidRDefault="0029067A" w:rsidP="0029067A">
      <w:proofErr w:type="spellStart"/>
      <w:r w:rsidRPr="0029067A">
        <w:t>Temidden</w:t>
      </w:r>
      <w:proofErr w:type="spellEnd"/>
      <w:r w:rsidRPr="0029067A">
        <w:t xml:space="preserve"> van de bloemen een kruik wijn,</w:t>
      </w:r>
    </w:p>
    <w:p w14:paraId="5B6CF2D7" w14:textId="77777777" w:rsidR="0029067A" w:rsidRPr="0029067A" w:rsidRDefault="0029067A" w:rsidP="0029067A">
      <w:r w:rsidRPr="0029067A">
        <w:t>alleen drinken, er is geen naaste.</w:t>
      </w:r>
    </w:p>
    <w:p w14:paraId="7DACFEA3" w14:textId="77777777" w:rsidR="0029067A" w:rsidRPr="0029067A" w:rsidRDefault="0029067A" w:rsidP="0029067A">
      <w:r w:rsidRPr="0029067A">
        <w:t> </w:t>
      </w:r>
    </w:p>
    <w:p w14:paraId="70B1BFED" w14:textId="77777777" w:rsidR="0029067A" w:rsidRPr="0029067A" w:rsidRDefault="0029067A" w:rsidP="0029067A">
      <w:r w:rsidRPr="0029067A">
        <w:t>De beker heffen, de heldere maan uitnodigen,</w:t>
      </w:r>
    </w:p>
    <w:p w14:paraId="6E1CEC18" w14:textId="77777777" w:rsidR="0029067A" w:rsidRPr="0029067A" w:rsidRDefault="0029067A" w:rsidP="0029067A">
      <w:r w:rsidRPr="0029067A">
        <w:t>tegenover de schaduw staan, er ontstaan drie mensen.</w:t>
      </w:r>
    </w:p>
    <w:p w14:paraId="669A3E71" w14:textId="77777777" w:rsidR="0029067A" w:rsidRPr="0029067A" w:rsidRDefault="0029067A" w:rsidP="0029067A">
      <w:r w:rsidRPr="0029067A">
        <w:t> </w:t>
      </w:r>
    </w:p>
    <w:p w14:paraId="465A5A47" w14:textId="77777777" w:rsidR="0029067A" w:rsidRPr="0029067A" w:rsidRDefault="0029067A" w:rsidP="0029067A">
      <w:r w:rsidRPr="0029067A">
        <w:t>De maan begrijpt niet te drinken,</w:t>
      </w:r>
    </w:p>
    <w:p w14:paraId="13463ED8" w14:textId="77777777" w:rsidR="0029067A" w:rsidRPr="0029067A" w:rsidRDefault="0029067A" w:rsidP="0029067A">
      <w:r w:rsidRPr="0029067A">
        <w:t>de schaduw volgt mijn lichaam.</w:t>
      </w:r>
    </w:p>
    <w:p w14:paraId="08E5B146" w14:textId="77777777" w:rsidR="0029067A" w:rsidRPr="0029067A" w:rsidRDefault="0029067A" w:rsidP="0029067A">
      <w:r w:rsidRPr="0029067A">
        <w:lastRenderedPageBreak/>
        <w:t> </w:t>
      </w:r>
    </w:p>
    <w:p w14:paraId="6ECE84DF" w14:textId="77777777" w:rsidR="0029067A" w:rsidRPr="0029067A" w:rsidRDefault="0029067A" w:rsidP="0029067A">
      <w:r w:rsidRPr="0029067A">
        <w:t>Tijdelijk gezelschap houden de maan , nemen de schaduw,</w:t>
      </w:r>
    </w:p>
    <w:p w14:paraId="03CC52EE" w14:textId="1645536B" w:rsidR="0029067A" w:rsidRPr="0029067A" w:rsidRDefault="0029067A" w:rsidP="0029067A">
      <w:r w:rsidRPr="0029067A">
        <w:t xml:space="preserve">wandelen, gelukkig zijn, </w:t>
      </w:r>
      <w:r w:rsidR="009E7271">
        <w:t>tot het uiters</w:t>
      </w:r>
      <w:r w:rsidR="00381A75">
        <w:t xml:space="preserve">te van </w:t>
      </w:r>
      <w:r w:rsidR="009E7271" w:rsidRPr="0029067A">
        <w:t>de lente</w:t>
      </w:r>
      <w:r w:rsidR="009E7271" w:rsidRPr="0029067A">
        <w:t xml:space="preserve"> </w:t>
      </w:r>
      <w:r w:rsidRPr="0029067A">
        <w:t xml:space="preserve">moeten </w:t>
      </w:r>
      <w:r w:rsidR="00381A75">
        <w:t>gaan</w:t>
      </w:r>
      <w:r w:rsidRPr="0029067A">
        <w:t>.</w:t>
      </w:r>
    </w:p>
    <w:p w14:paraId="509627F0" w14:textId="77777777" w:rsidR="0029067A" w:rsidRPr="0029067A" w:rsidRDefault="0029067A" w:rsidP="0029067A">
      <w:r w:rsidRPr="0029067A">
        <w:t> </w:t>
      </w:r>
    </w:p>
    <w:p w14:paraId="2B86F3DC" w14:textId="77777777" w:rsidR="0029067A" w:rsidRPr="0029067A" w:rsidRDefault="0029067A" w:rsidP="0029067A">
      <w:r w:rsidRPr="0029067A">
        <w:t>Ik zing, de maan vertoeft,</w:t>
      </w:r>
    </w:p>
    <w:p w14:paraId="7346184F" w14:textId="77777777" w:rsidR="0029067A" w:rsidRPr="0029067A" w:rsidRDefault="0029067A" w:rsidP="0029067A">
      <w:r w:rsidRPr="0029067A">
        <w:t>ik dans, de schaduw raakt in wanorde.</w:t>
      </w:r>
    </w:p>
    <w:p w14:paraId="631F8349" w14:textId="77777777" w:rsidR="0029067A" w:rsidRPr="0029067A" w:rsidRDefault="0029067A" w:rsidP="0029067A">
      <w:r w:rsidRPr="0029067A">
        <w:t> </w:t>
      </w:r>
    </w:p>
    <w:p w14:paraId="4AFC79A3" w14:textId="77777777" w:rsidR="0029067A" w:rsidRPr="0029067A" w:rsidRDefault="0029067A" w:rsidP="0029067A">
      <w:r w:rsidRPr="0029067A">
        <w:t>Nuchter zijnde samen uitwisselen vreugde,</w:t>
      </w:r>
    </w:p>
    <w:p w14:paraId="52D32E31" w14:textId="77777777" w:rsidR="0029067A" w:rsidRPr="0029067A" w:rsidRDefault="0029067A" w:rsidP="0029067A">
      <w:r w:rsidRPr="0029067A">
        <w:t>dronken geworden ieder zijns weegs gaan</w:t>
      </w:r>
    </w:p>
    <w:p w14:paraId="0A9FEEB0" w14:textId="77777777" w:rsidR="0029067A" w:rsidRPr="0029067A" w:rsidRDefault="0029067A" w:rsidP="0029067A">
      <w:r w:rsidRPr="0029067A">
        <w:t> </w:t>
      </w:r>
    </w:p>
    <w:p w14:paraId="34948418" w14:textId="77777777" w:rsidR="0029067A" w:rsidRPr="0029067A" w:rsidRDefault="0029067A" w:rsidP="0029067A">
      <w:r w:rsidRPr="0029067A">
        <w:t>Eeuwig verbinden om zonder gevoelens te dartelen,</w:t>
      </w:r>
    </w:p>
    <w:p w14:paraId="409C625D" w14:textId="637AB517" w:rsidR="0029067A" w:rsidRPr="0029067A" w:rsidRDefault="00381A75" w:rsidP="0029067A">
      <w:r>
        <w:t xml:space="preserve">met </w:t>
      </w:r>
      <w:r w:rsidR="0029067A" w:rsidRPr="0029067A">
        <w:t xml:space="preserve">elkaar </w:t>
      </w:r>
      <w:r w:rsidR="005B3B94">
        <w:t>afspreken</w:t>
      </w:r>
      <w:r w:rsidR="0029067A" w:rsidRPr="0029067A">
        <w:t xml:space="preserve"> in het uitgestrekte wolkenzwerk.</w:t>
      </w:r>
    </w:p>
    <w:p w14:paraId="4A7654DD" w14:textId="77777777" w:rsidR="0029067A" w:rsidRPr="0029067A" w:rsidRDefault="0029067A" w:rsidP="0029067A">
      <w:r w:rsidRPr="0029067A">
        <w:t> </w:t>
      </w:r>
    </w:p>
    <w:p w14:paraId="38A27C46" w14:textId="77777777" w:rsidR="0029067A" w:rsidRPr="0029067A" w:rsidRDefault="0029067A" w:rsidP="0029067A">
      <w:r w:rsidRPr="0029067A">
        <w:t> </w:t>
      </w:r>
    </w:p>
    <w:p w14:paraId="4C86690A" w14:textId="77777777" w:rsidR="0029067A" w:rsidRPr="0029067A" w:rsidRDefault="0029067A" w:rsidP="0029067A">
      <w:r w:rsidRPr="0029067A">
        <w:t> </w:t>
      </w:r>
    </w:p>
    <w:p w14:paraId="5B7875C7" w14:textId="77777777" w:rsidR="0029067A" w:rsidRPr="0029067A" w:rsidRDefault="0029067A" w:rsidP="0029067A">
      <w:r w:rsidRPr="0029067A">
        <w:t> </w:t>
      </w:r>
    </w:p>
    <w:p w14:paraId="374B48A2" w14:textId="77777777" w:rsidR="0029067A" w:rsidRPr="0029067A" w:rsidRDefault="0029067A" w:rsidP="0029067A">
      <w:r w:rsidRPr="0029067A">
        <w:rPr>
          <w:b/>
          <w:bCs/>
        </w:rPr>
        <w:t>TRANSCRIPTIE</w:t>
      </w:r>
    </w:p>
    <w:p w14:paraId="5E2E338F" w14:textId="77777777" w:rsidR="0029067A" w:rsidRPr="0029067A" w:rsidRDefault="0029067A" w:rsidP="0029067A">
      <w:proofErr w:type="spellStart"/>
      <w:r w:rsidRPr="0029067A">
        <w:t>Yuè</w:t>
      </w:r>
      <w:proofErr w:type="spellEnd"/>
      <w:r w:rsidRPr="0029067A">
        <w:t xml:space="preserve"> </w:t>
      </w:r>
      <w:proofErr w:type="spellStart"/>
      <w:r w:rsidRPr="0029067A">
        <w:t>xià</w:t>
      </w:r>
      <w:proofErr w:type="spellEnd"/>
      <w:r w:rsidRPr="0029067A">
        <w:t xml:space="preserve"> dú </w:t>
      </w:r>
      <w:proofErr w:type="spellStart"/>
      <w:r w:rsidRPr="0029067A">
        <w:t>zhuó</w:t>
      </w:r>
      <w:proofErr w:type="spellEnd"/>
    </w:p>
    <w:p w14:paraId="2D7CE472" w14:textId="77777777" w:rsidR="0029067A" w:rsidRPr="0029067A" w:rsidRDefault="0029067A" w:rsidP="0029067A">
      <w:r w:rsidRPr="0029067A">
        <w:t> </w:t>
      </w:r>
    </w:p>
    <w:p w14:paraId="2B54A7AE" w14:textId="77777777" w:rsidR="0029067A" w:rsidRPr="0029067A" w:rsidRDefault="0029067A" w:rsidP="0029067A">
      <w:proofErr w:type="spellStart"/>
      <w:r w:rsidRPr="0029067A">
        <w:t>Lǐ</w:t>
      </w:r>
      <w:proofErr w:type="spellEnd"/>
      <w:r w:rsidRPr="0029067A">
        <w:t xml:space="preserve"> </w:t>
      </w:r>
      <w:proofErr w:type="spellStart"/>
      <w:r w:rsidRPr="0029067A">
        <w:t>Bái</w:t>
      </w:r>
      <w:proofErr w:type="spellEnd"/>
      <w:r w:rsidRPr="0029067A">
        <w:t> </w:t>
      </w:r>
    </w:p>
    <w:p w14:paraId="69B195E0" w14:textId="77777777" w:rsidR="0029067A" w:rsidRPr="0029067A" w:rsidRDefault="0029067A" w:rsidP="0029067A">
      <w:r w:rsidRPr="0029067A">
        <w:t> </w:t>
      </w:r>
    </w:p>
    <w:p w14:paraId="5CCFA025" w14:textId="77777777" w:rsidR="0029067A" w:rsidRPr="0029067A" w:rsidRDefault="0029067A" w:rsidP="0029067A">
      <w:r w:rsidRPr="0029067A">
        <w:t> </w:t>
      </w:r>
    </w:p>
    <w:p w14:paraId="243F8941" w14:textId="77777777" w:rsidR="0029067A" w:rsidRPr="0029067A" w:rsidRDefault="0029067A" w:rsidP="0029067A">
      <w:r w:rsidRPr="0029067A">
        <w:t xml:space="preserve">Huá </w:t>
      </w:r>
      <w:proofErr w:type="spellStart"/>
      <w:r w:rsidRPr="0029067A">
        <w:t>jiān</w:t>
      </w:r>
      <w:proofErr w:type="spellEnd"/>
      <w:r w:rsidRPr="0029067A">
        <w:t xml:space="preserve"> </w:t>
      </w:r>
      <w:proofErr w:type="spellStart"/>
      <w:r w:rsidRPr="0029067A">
        <w:t>yì</w:t>
      </w:r>
      <w:proofErr w:type="spellEnd"/>
      <w:r w:rsidRPr="0029067A">
        <w:t xml:space="preserve"> hú </w:t>
      </w:r>
      <w:proofErr w:type="spellStart"/>
      <w:r w:rsidRPr="0029067A">
        <w:t>jiǔ</w:t>
      </w:r>
      <w:proofErr w:type="spellEnd"/>
      <w:r w:rsidRPr="0029067A">
        <w:rPr>
          <w:rFonts w:ascii="MS Gothic" w:eastAsia="MS Gothic" w:hAnsi="MS Gothic" w:cs="MS Gothic" w:hint="eastAsia"/>
        </w:rPr>
        <w:t>，</w:t>
      </w:r>
    </w:p>
    <w:p w14:paraId="348145FA" w14:textId="77777777" w:rsidR="0029067A" w:rsidRPr="0029067A" w:rsidRDefault="0029067A" w:rsidP="0029067A">
      <w:r w:rsidRPr="0029067A">
        <w:t xml:space="preserve">dú </w:t>
      </w:r>
      <w:proofErr w:type="spellStart"/>
      <w:r w:rsidRPr="0029067A">
        <w:t>zhuó</w:t>
      </w:r>
      <w:proofErr w:type="spellEnd"/>
      <w:r w:rsidRPr="0029067A">
        <w:t xml:space="preserve"> </w:t>
      </w:r>
      <w:proofErr w:type="spellStart"/>
      <w:r w:rsidRPr="0029067A">
        <w:t>wú</w:t>
      </w:r>
      <w:proofErr w:type="spellEnd"/>
      <w:r w:rsidRPr="0029067A">
        <w:t xml:space="preserve"> </w:t>
      </w:r>
      <w:proofErr w:type="spellStart"/>
      <w:r w:rsidRPr="0029067A">
        <w:t>xiāng</w:t>
      </w:r>
      <w:proofErr w:type="spellEnd"/>
      <w:r w:rsidRPr="0029067A">
        <w:t xml:space="preserve"> </w:t>
      </w:r>
      <w:proofErr w:type="spellStart"/>
      <w:r w:rsidRPr="0029067A">
        <w:t>qīn</w:t>
      </w:r>
      <w:proofErr w:type="spellEnd"/>
      <w:r w:rsidRPr="0029067A">
        <w:rPr>
          <w:rFonts w:ascii="MS Gothic" w:eastAsia="MS Gothic" w:hAnsi="MS Gothic" w:cs="MS Gothic" w:hint="eastAsia"/>
        </w:rPr>
        <w:t>，</w:t>
      </w:r>
    </w:p>
    <w:p w14:paraId="5E66469C" w14:textId="77777777" w:rsidR="0029067A" w:rsidRPr="0029067A" w:rsidRDefault="0029067A" w:rsidP="0029067A">
      <w:r w:rsidRPr="0029067A">
        <w:t> </w:t>
      </w:r>
    </w:p>
    <w:p w14:paraId="14AFB0C2" w14:textId="3894E37E" w:rsidR="0029067A" w:rsidRPr="0029067A" w:rsidRDefault="0029067A" w:rsidP="0029067A">
      <w:proofErr w:type="spellStart"/>
      <w:r w:rsidRPr="0029067A">
        <w:t>Jǔ</w:t>
      </w:r>
      <w:proofErr w:type="spellEnd"/>
      <w:r w:rsidRPr="0029067A">
        <w:t xml:space="preserve"> </w:t>
      </w:r>
      <w:proofErr w:type="spellStart"/>
      <w:r w:rsidRPr="0029067A">
        <w:t>bēi</w:t>
      </w:r>
      <w:proofErr w:type="spellEnd"/>
      <w:r w:rsidRPr="0029067A">
        <w:t xml:space="preserve"> </w:t>
      </w:r>
      <w:proofErr w:type="spellStart"/>
      <w:r w:rsidRPr="0029067A">
        <w:t>yāo</w:t>
      </w:r>
      <w:proofErr w:type="spellEnd"/>
      <w:r w:rsidRPr="0029067A">
        <w:t xml:space="preserve"> </w:t>
      </w:r>
      <w:proofErr w:type="spellStart"/>
      <w:r w:rsidRPr="0029067A">
        <w:t>míng</w:t>
      </w:r>
      <w:proofErr w:type="spellEnd"/>
      <w:r w:rsidRPr="0029067A">
        <w:t xml:space="preserve"> </w:t>
      </w:r>
      <w:proofErr w:type="spellStart"/>
      <w:r w:rsidRPr="0029067A">
        <w:t>yu</w:t>
      </w:r>
      <w:r w:rsidR="00F81098">
        <w:t>è</w:t>
      </w:r>
      <w:proofErr w:type="spellEnd"/>
      <w:r w:rsidRPr="0029067A">
        <w:rPr>
          <w:rFonts w:ascii="MS Gothic" w:eastAsia="MS Gothic" w:hAnsi="MS Gothic" w:cs="MS Gothic" w:hint="eastAsia"/>
        </w:rPr>
        <w:t>，</w:t>
      </w:r>
    </w:p>
    <w:p w14:paraId="331CAD09" w14:textId="25E7C848" w:rsidR="0029067A" w:rsidRPr="0029067A" w:rsidRDefault="0029067A" w:rsidP="0029067A">
      <w:proofErr w:type="spellStart"/>
      <w:r w:rsidRPr="0029067A">
        <w:t>duì</w:t>
      </w:r>
      <w:proofErr w:type="spellEnd"/>
      <w:r w:rsidRPr="0029067A">
        <w:t xml:space="preserve"> </w:t>
      </w:r>
      <w:proofErr w:type="spellStart"/>
      <w:r w:rsidRPr="0029067A">
        <w:t>yǐng</w:t>
      </w:r>
      <w:proofErr w:type="spellEnd"/>
      <w:r w:rsidRPr="0029067A">
        <w:t xml:space="preserve"> </w:t>
      </w:r>
      <w:proofErr w:type="spellStart"/>
      <w:r w:rsidR="00F81098">
        <w:t>ché</w:t>
      </w:r>
      <w:r w:rsidRPr="0029067A">
        <w:t>ng</w:t>
      </w:r>
      <w:proofErr w:type="spellEnd"/>
      <w:r w:rsidRPr="0029067A">
        <w:t xml:space="preserve"> </w:t>
      </w:r>
      <w:proofErr w:type="spellStart"/>
      <w:r w:rsidRPr="0029067A">
        <w:t>sān</w:t>
      </w:r>
      <w:proofErr w:type="spellEnd"/>
      <w:r w:rsidRPr="0029067A">
        <w:t xml:space="preserve"> rén</w:t>
      </w:r>
      <w:r w:rsidRPr="0029067A">
        <w:rPr>
          <w:rFonts w:ascii="MS Gothic" w:eastAsia="MS Gothic" w:hAnsi="MS Gothic" w:cs="MS Gothic" w:hint="eastAsia"/>
        </w:rPr>
        <w:t>。</w:t>
      </w:r>
    </w:p>
    <w:p w14:paraId="6E2712B3" w14:textId="77777777" w:rsidR="0029067A" w:rsidRPr="0029067A" w:rsidRDefault="0029067A" w:rsidP="0029067A">
      <w:r w:rsidRPr="0029067A">
        <w:t> </w:t>
      </w:r>
    </w:p>
    <w:p w14:paraId="6C055476" w14:textId="77777777" w:rsidR="0029067A" w:rsidRPr="0029067A" w:rsidRDefault="0029067A" w:rsidP="0029067A">
      <w:proofErr w:type="spellStart"/>
      <w:r w:rsidRPr="0029067A">
        <w:t>Yuè</w:t>
      </w:r>
      <w:proofErr w:type="spellEnd"/>
      <w:r w:rsidRPr="0029067A">
        <w:t xml:space="preserve"> </w:t>
      </w:r>
      <w:proofErr w:type="spellStart"/>
      <w:r w:rsidRPr="0029067A">
        <w:t>jì</w:t>
      </w:r>
      <w:proofErr w:type="spellEnd"/>
      <w:r w:rsidRPr="0029067A">
        <w:t xml:space="preserve"> </w:t>
      </w:r>
      <w:proofErr w:type="spellStart"/>
      <w:r w:rsidRPr="0029067A">
        <w:t>bù</w:t>
      </w:r>
      <w:proofErr w:type="spellEnd"/>
      <w:r w:rsidRPr="0029067A">
        <w:t xml:space="preserve"> </w:t>
      </w:r>
      <w:proofErr w:type="spellStart"/>
      <w:r w:rsidRPr="0029067A">
        <w:t>jiě</w:t>
      </w:r>
      <w:proofErr w:type="spellEnd"/>
      <w:r w:rsidRPr="0029067A">
        <w:t xml:space="preserve"> </w:t>
      </w:r>
      <w:proofErr w:type="spellStart"/>
      <w:r w:rsidRPr="0029067A">
        <w:t>yǐn</w:t>
      </w:r>
      <w:proofErr w:type="spellEnd"/>
      <w:r w:rsidRPr="0029067A">
        <w:rPr>
          <w:rFonts w:ascii="MS Gothic" w:eastAsia="MS Gothic" w:hAnsi="MS Gothic" w:cs="MS Gothic" w:hint="eastAsia"/>
        </w:rPr>
        <w:t>，</w:t>
      </w:r>
    </w:p>
    <w:p w14:paraId="23862163" w14:textId="77777777" w:rsidR="0029067A" w:rsidRPr="0029067A" w:rsidRDefault="0029067A" w:rsidP="0029067A">
      <w:proofErr w:type="spellStart"/>
      <w:r w:rsidRPr="0029067A">
        <w:t>Yǐng</w:t>
      </w:r>
      <w:proofErr w:type="spellEnd"/>
      <w:r w:rsidRPr="0029067A">
        <w:t xml:space="preserve"> tú </w:t>
      </w:r>
      <w:proofErr w:type="spellStart"/>
      <w:r w:rsidRPr="0029067A">
        <w:t>suí</w:t>
      </w:r>
      <w:proofErr w:type="spellEnd"/>
      <w:r w:rsidRPr="0029067A">
        <w:t xml:space="preserve"> </w:t>
      </w:r>
      <w:proofErr w:type="spellStart"/>
      <w:r w:rsidRPr="0029067A">
        <w:t>wǒ</w:t>
      </w:r>
      <w:proofErr w:type="spellEnd"/>
      <w:r w:rsidRPr="0029067A">
        <w:t xml:space="preserve"> </w:t>
      </w:r>
      <w:proofErr w:type="spellStart"/>
      <w:r w:rsidRPr="0029067A">
        <w:t>shēn</w:t>
      </w:r>
      <w:proofErr w:type="spellEnd"/>
      <w:r w:rsidRPr="0029067A">
        <w:rPr>
          <w:rFonts w:ascii="MS Gothic" w:eastAsia="MS Gothic" w:hAnsi="MS Gothic" w:cs="MS Gothic" w:hint="eastAsia"/>
        </w:rPr>
        <w:t>。</w:t>
      </w:r>
    </w:p>
    <w:p w14:paraId="6BBBA9CE" w14:textId="77777777" w:rsidR="0029067A" w:rsidRPr="0029067A" w:rsidRDefault="0029067A" w:rsidP="0029067A">
      <w:r w:rsidRPr="0029067A">
        <w:t> </w:t>
      </w:r>
    </w:p>
    <w:p w14:paraId="196E31AF" w14:textId="77777777" w:rsidR="0029067A" w:rsidRPr="0029067A" w:rsidRDefault="0029067A" w:rsidP="0029067A">
      <w:proofErr w:type="spellStart"/>
      <w:r w:rsidRPr="0029067A">
        <w:lastRenderedPageBreak/>
        <w:t>Zàn</w:t>
      </w:r>
      <w:proofErr w:type="spellEnd"/>
      <w:r w:rsidRPr="0029067A">
        <w:t xml:space="preserve"> </w:t>
      </w:r>
      <w:proofErr w:type="spellStart"/>
      <w:r w:rsidRPr="0029067A">
        <w:t>bàn</w:t>
      </w:r>
      <w:proofErr w:type="spellEnd"/>
      <w:r w:rsidRPr="0029067A">
        <w:t xml:space="preserve"> </w:t>
      </w:r>
      <w:proofErr w:type="spellStart"/>
      <w:r w:rsidRPr="0029067A">
        <w:t>yuè</w:t>
      </w:r>
      <w:proofErr w:type="spellEnd"/>
      <w:r w:rsidRPr="0029067A">
        <w:t xml:space="preserve"> </w:t>
      </w:r>
      <w:proofErr w:type="spellStart"/>
      <w:r w:rsidRPr="0029067A">
        <w:t>jiāng</w:t>
      </w:r>
      <w:proofErr w:type="spellEnd"/>
      <w:r w:rsidRPr="0029067A">
        <w:t xml:space="preserve"> </w:t>
      </w:r>
      <w:proofErr w:type="spellStart"/>
      <w:r w:rsidRPr="0029067A">
        <w:t>yǐng</w:t>
      </w:r>
      <w:proofErr w:type="spellEnd"/>
      <w:r w:rsidRPr="0029067A">
        <w:rPr>
          <w:rFonts w:ascii="MS Gothic" w:eastAsia="MS Gothic" w:hAnsi="MS Gothic" w:cs="MS Gothic" w:hint="eastAsia"/>
        </w:rPr>
        <w:t>，</w:t>
      </w:r>
    </w:p>
    <w:p w14:paraId="3374C524" w14:textId="77777777" w:rsidR="0029067A" w:rsidRPr="0029067A" w:rsidRDefault="0029067A" w:rsidP="0029067A">
      <w:proofErr w:type="spellStart"/>
      <w:r w:rsidRPr="0029067A">
        <w:t>xíng</w:t>
      </w:r>
      <w:proofErr w:type="spellEnd"/>
      <w:r w:rsidRPr="0029067A">
        <w:t xml:space="preserve"> </w:t>
      </w:r>
      <w:proofErr w:type="spellStart"/>
      <w:r w:rsidRPr="0029067A">
        <w:t>lè</w:t>
      </w:r>
      <w:proofErr w:type="spellEnd"/>
      <w:r w:rsidRPr="0029067A">
        <w:t xml:space="preserve"> </w:t>
      </w:r>
      <w:proofErr w:type="spellStart"/>
      <w:r w:rsidRPr="0029067A">
        <w:t>xū</w:t>
      </w:r>
      <w:proofErr w:type="spellEnd"/>
      <w:r w:rsidRPr="0029067A">
        <w:t xml:space="preserve"> </w:t>
      </w:r>
      <w:proofErr w:type="spellStart"/>
      <w:r w:rsidRPr="0029067A">
        <w:t>jí</w:t>
      </w:r>
      <w:proofErr w:type="spellEnd"/>
      <w:r w:rsidRPr="0029067A">
        <w:t xml:space="preserve"> </w:t>
      </w:r>
      <w:proofErr w:type="spellStart"/>
      <w:r w:rsidRPr="0029067A">
        <w:t>chūn</w:t>
      </w:r>
      <w:proofErr w:type="spellEnd"/>
      <w:r w:rsidRPr="0029067A">
        <w:rPr>
          <w:rFonts w:ascii="MS Gothic" w:eastAsia="MS Gothic" w:hAnsi="MS Gothic" w:cs="MS Gothic" w:hint="eastAsia"/>
        </w:rPr>
        <w:t>。</w:t>
      </w:r>
    </w:p>
    <w:p w14:paraId="21BBC342" w14:textId="77777777" w:rsidR="0029067A" w:rsidRPr="0029067A" w:rsidRDefault="0029067A" w:rsidP="0029067A">
      <w:r w:rsidRPr="0029067A">
        <w:t> </w:t>
      </w:r>
    </w:p>
    <w:p w14:paraId="3B3E71E6" w14:textId="77777777" w:rsidR="0029067A" w:rsidRPr="0029067A" w:rsidRDefault="0029067A" w:rsidP="0029067A">
      <w:proofErr w:type="spellStart"/>
      <w:r w:rsidRPr="0029067A">
        <w:t>Wǒ</w:t>
      </w:r>
      <w:proofErr w:type="spellEnd"/>
      <w:r w:rsidRPr="0029067A">
        <w:t xml:space="preserve"> </w:t>
      </w:r>
      <w:proofErr w:type="spellStart"/>
      <w:r w:rsidRPr="0029067A">
        <w:t>gē</w:t>
      </w:r>
      <w:proofErr w:type="spellEnd"/>
      <w:r w:rsidRPr="0029067A">
        <w:t xml:space="preserve"> </w:t>
      </w:r>
      <w:proofErr w:type="spellStart"/>
      <w:r w:rsidRPr="0029067A">
        <w:t>yuè</w:t>
      </w:r>
      <w:proofErr w:type="spellEnd"/>
      <w:r w:rsidRPr="0029067A">
        <w:t xml:space="preserve"> </w:t>
      </w:r>
      <w:proofErr w:type="spellStart"/>
      <w:r w:rsidRPr="0029067A">
        <w:t>pái</w:t>
      </w:r>
      <w:proofErr w:type="spellEnd"/>
      <w:r w:rsidRPr="0029067A">
        <w:t xml:space="preserve"> </w:t>
      </w:r>
      <w:proofErr w:type="spellStart"/>
      <w:r w:rsidRPr="0029067A">
        <w:t>huái</w:t>
      </w:r>
      <w:proofErr w:type="spellEnd"/>
      <w:r w:rsidRPr="0029067A">
        <w:rPr>
          <w:rFonts w:ascii="MS Gothic" w:eastAsia="MS Gothic" w:hAnsi="MS Gothic" w:cs="MS Gothic" w:hint="eastAsia"/>
        </w:rPr>
        <w:t>，</w:t>
      </w:r>
    </w:p>
    <w:p w14:paraId="65A463DD" w14:textId="77777777" w:rsidR="0029067A" w:rsidRPr="0029067A" w:rsidRDefault="0029067A" w:rsidP="0029067A">
      <w:proofErr w:type="spellStart"/>
      <w:r w:rsidRPr="0029067A">
        <w:t>wǒ</w:t>
      </w:r>
      <w:proofErr w:type="spellEnd"/>
      <w:r w:rsidRPr="0029067A">
        <w:t xml:space="preserve"> </w:t>
      </w:r>
      <w:proofErr w:type="spellStart"/>
      <w:r w:rsidRPr="0029067A">
        <w:t>wǔ</w:t>
      </w:r>
      <w:proofErr w:type="spellEnd"/>
      <w:r w:rsidRPr="0029067A">
        <w:t xml:space="preserve"> </w:t>
      </w:r>
      <w:proofErr w:type="spellStart"/>
      <w:r w:rsidRPr="0029067A">
        <w:t>yǐng</w:t>
      </w:r>
      <w:proofErr w:type="spellEnd"/>
      <w:r w:rsidRPr="0029067A">
        <w:t xml:space="preserve"> </w:t>
      </w:r>
      <w:proofErr w:type="spellStart"/>
      <w:r w:rsidRPr="0029067A">
        <w:t>líng</w:t>
      </w:r>
      <w:proofErr w:type="spellEnd"/>
      <w:r w:rsidRPr="0029067A">
        <w:t xml:space="preserve"> </w:t>
      </w:r>
      <w:proofErr w:type="spellStart"/>
      <w:r w:rsidRPr="0029067A">
        <w:t>luàn</w:t>
      </w:r>
      <w:proofErr w:type="spellEnd"/>
      <w:r w:rsidRPr="0029067A">
        <w:rPr>
          <w:rFonts w:ascii="MS Gothic" w:eastAsia="MS Gothic" w:hAnsi="MS Gothic" w:cs="MS Gothic" w:hint="eastAsia"/>
        </w:rPr>
        <w:t>。</w:t>
      </w:r>
    </w:p>
    <w:p w14:paraId="6E97F0EC" w14:textId="77777777" w:rsidR="0029067A" w:rsidRPr="0029067A" w:rsidRDefault="0029067A" w:rsidP="0029067A">
      <w:r w:rsidRPr="0029067A">
        <w:t> </w:t>
      </w:r>
    </w:p>
    <w:p w14:paraId="56026D31" w14:textId="77777777" w:rsidR="0029067A" w:rsidRPr="0029067A" w:rsidRDefault="0029067A" w:rsidP="0029067A">
      <w:r w:rsidRPr="0029067A">
        <w:t> </w:t>
      </w:r>
    </w:p>
    <w:p w14:paraId="3623DA87" w14:textId="77777777" w:rsidR="0029067A" w:rsidRPr="0029067A" w:rsidRDefault="0029067A" w:rsidP="0029067A">
      <w:proofErr w:type="spellStart"/>
      <w:r w:rsidRPr="0029067A">
        <w:t>Xǐng</w:t>
      </w:r>
      <w:proofErr w:type="spellEnd"/>
      <w:r w:rsidRPr="0029067A">
        <w:t xml:space="preserve"> </w:t>
      </w:r>
      <w:proofErr w:type="spellStart"/>
      <w:r w:rsidRPr="0029067A">
        <w:t>shí</w:t>
      </w:r>
      <w:proofErr w:type="spellEnd"/>
      <w:r w:rsidRPr="0029067A">
        <w:t xml:space="preserve"> tóng </w:t>
      </w:r>
      <w:proofErr w:type="spellStart"/>
      <w:r w:rsidRPr="0029067A">
        <w:t>jiāo</w:t>
      </w:r>
      <w:proofErr w:type="spellEnd"/>
      <w:r w:rsidRPr="0029067A">
        <w:t xml:space="preserve"> </w:t>
      </w:r>
      <w:proofErr w:type="spellStart"/>
      <w:r w:rsidRPr="0029067A">
        <w:t>huān</w:t>
      </w:r>
      <w:proofErr w:type="spellEnd"/>
      <w:r w:rsidRPr="0029067A">
        <w:rPr>
          <w:rFonts w:ascii="MS Gothic" w:eastAsia="MS Gothic" w:hAnsi="MS Gothic" w:cs="MS Gothic" w:hint="eastAsia"/>
        </w:rPr>
        <w:t>，</w:t>
      </w:r>
    </w:p>
    <w:p w14:paraId="18832BD6" w14:textId="77777777" w:rsidR="0029067A" w:rsidRPr="0029067A" w:rsidRDefault="0029067A" w:rsidP="0029067A">
      <w:proofErr w:type="spellStart"/>
      <w:r w:rsidRPr="0029067A">
        <w:t>zuì</w:t>
      </w:r>
      <w:proofErr w:type="spellEnd"/>
      <w:r w:rsidRPr="0029067A">
        <w:t xml:space="preserve"> </w:t>
      </w:r>
      <w:proofErr w:type="spellStart"/>
      <w:r w:rsidRPr="0029067A">
        <w:t>hoù</w:t>
      </w:r>
      <w:proofErr w:type="spellEnd"/>
      <w:r w:rsidRPr="0029067A">
        <w:t xml:space="preserve"> </w:t>
      </w:r>
      <w:proofErr w:type="spellStart"/>
      <w:r w:rsidRPr="0029067A">
        <w:t>gè</w:t>
      </w:r>
      <w:proofErr w:type="spellEnd"/>
      <w:r w:rsidRPr="0029067A">
        <w:t xml:space="preserve"> </w:t>
      </w:r>
      <w:proofErr w:type="spellStart"/>
      <w:r w:rsidRPr="0029067A">
        <w:t>fēn</w:t>
      </w:r>
      <w:proofErr w:type="spellEnd"/>
      <w:r w:rsidRPr="0029067A">
        <w:t xml:space="preserve"> </w:t>
      </w:r>
      <w:proofErr w:type="spellStart"/>
      <w:r w:rsidRPr="0029067A">
        <w:t>sàn</w:t>
      </w:r>
      <w:proofErr w:type="spellEnd"/>
      <w:r w:rsidRPr="0029067A">
        <w:rPr>
          <w:rFonts w:ascii="MS Gothic" w:eastAsia="MS Gothic" w:hAnsi="MS Gothic" w:cs="MS Gothic" w:hint="eastAsia"/>
        </w:rPr>
        <w:t>。</w:t>
      </w:r>
    </w:p>
    <w:p w14:paraId="7B356C75" w14:textId="77777777" w:rsidR="0029067A" w:rsidRPr="0029067A" w:rsidRDefault="0029067A" w:rsidP="0029067A">
      <w:r w:rsidRPr="0029067A">
        <w:t> </w:t>
      </w:r>
    </w:p>
    <w:p w14:paraId="4B8EBBCA" w14:textId="0FE38CC6" w:rsidR="0029067A" w:rsidRPr="0029067A" w:rsidRDefault="0029067A" w:rsidP="0036083C">
      <w:proofErr w:type="spellStart"/>
      <w:r w:rsidRPr="0029067A">
        <w:t>Y</w:t>
      </w:r>
      <w:r w:rsidR="0036083C" w:rsidRPr="0036083C">
        <w:t>ǒ</w:t>
      </w:r>
      <w:r w:rsidRPr="0029067A">
        <w:t>ng</w:t>
      </w:r>
      <w:proofErr w:type="spellEnd"/>
      <w:r w:rsidRPr="0029067A">
        <w:t xml:space="preserve"> </w:t>
      </w:r>
      <w:proofErr w:type="spellStart"/>
      <w:r w:rsidRPr="0029067A">
        <w:t>jié</w:t>
      </w:r>
      <w:proofErr w:type="spellEnd"/>
      <w:r w:rsidRPr="0029067A">
        <w:t xml:space="preserve"> </w:t>
      </w:r>
      <w:proofErr w:type="spellStart"/>
      <w:r w:rsidRPr="0029067A">
        <w:t>wú</w:t>
      </w:r>
      <w:proofErr w:type="spellEnd"/>
      <w:r w:rsidRPr="0029067A">
        <w:t xml:space="preserve"> </w:t>
      </w:r>
      <w:proofErr w:type="spellStart"/>
      <w:r w:rsidRPr="0029067A">
        <w:t>qíng</w:t>
      </w:r>
      <w:proofErr w:type="spellEnd"/>
      <w:r w:rsidRPr="0029067A">
        <w:t xml:space="preserve"> </w:t>
      </w:r>
      <w:proofErr w:type="spellStart"/>
      <w:r w:rsidRPr="0029067A">
        <w:t>yóu</w:t>
      </w:r>
      <w:proofErr w:type="spellEnd"/>
      <w:r w:rsidRPr="0029067A">
        <w:rPr>
          <w:rFonts w:ascii="MS Gothic" w:eastAsia="MS Gothic" w:hAnsi="MS Gothic" w:cs="MS Gothic" w:hint="eastAsia"/>
        </w:rPr>
        <w:t>，</w:t>
      </w:r>
    </w:p>
    <w:p w14:paraId="3DC714D1" w14:textId="77777777" w:rsidR="0029067A" w:rsidRPr="0029067A" w:rsidRDefault="0029067A" w:rsidP="0029067A">
      <w:proofErr w:type="spellStart"/>
      <w:r w:rsidRPr="0029067A">
        <w:t>xiāng</w:t>
      </w:r>
      <w:proofErr w:type="spellEnd"/>
      <w:r w:rsidRPr="0029067A">
        <w:t xml:space="preserve"> </w:t>
      </w:r>
      <w:proofErr w:type="spellStart"/>
      <w:r w:rsidRPr="0029067A">
        <w:t>qī</w:t>
      </w:r>
      <w:proofErr w:type="spellEnd"/>
      <w:r w:rsidRPr="0029067A">
        <w:t xml:space="preserve"> </w:t>
      </w:r>
      <w:proofErr w:type="spellStart"/>
      <w:r w:rsidRPr="0029067A">
        <w:t>miǎo</w:t>
      </w:r>
      <w:proofErr w:type="spellEnd"/>
      <w:r w:rsidRPr="0029067A">
        <w:t xml:space="preserve"> </w:t>
      </w:r>
      <w:proofErr w:type="spellStart"/>
      <w:r w:rsidRPr="0029067A">
        <w:t>yún</w:t>
      </w:r>
      <w:proofErr w:type="spellEnd"/>
      <w:r w:rsidRPr="0029067A">
        <w:t xml:space="preserve"> </w:t>
      </w:r>
      <w:proofErr w:type="spellStart"/>
      <w:r w:rsidRPr="0029067A">
        <w:t>hàn</w:t>
      </w:r>
      <w:proofErr w:type="spellEnd"/>
      <w:r w:rsidRPr="0029067A">
        <w:rPr>
          <w:rFonts w:ascii="MS Gothic" w:eastAsia="MS Gothic" w:hAnsi="MS Gothic" w:cs="MS Gothic" w:hint="eastAsia"/>
        </w:rPr>
        <w:t>。</w:t>
      </w:r>
    </w:p>
    <w:p w14:paraId="19766700" w14:textId="77777777" w:rsidR="0029067A" w:rsidRPr="0029067A" w:rsidRDefault="0029067A" w:rsidP="0029067A">
      <w:r w:rsidRPr="0029067A">
        <w:t> </w:t>
      </w:r>
    </w:p>
    <w:p w14:paraId="6E5A3301" w14:textId="77777777" w:rsidR="0029067A" w:rsidRPr="0029067A" w:rsidRDefault="0029067A" w:rsidP="0029067A">
      <w:r w:rsidRPr="0029067A">
        <w:t> </w:t>
      </w:r>
    </w:p>
    <w:p w14:paraId="15639C8F" w14:textId="77777777" w:rsidR="0029067A" w:rsidRPr="0029067A" w:rsidRDefault="0029067A" w:rsidP="0029067A">
      <w:r w:rsidRPr="0029067A">
        <w:t> </w:t>
      </w:r>
    </w:p>
    <w:bookmarkEnd w:id="4"/>
    <w:p w14:paraId="2979E2B5" w14:textId="77777777" w:rsidR="0029067A" w:rsidRPr="0029067A" w:rsidRDefault="00000000" w:rsidP="0029067A">
      <w:r>
        <w:pict w14:anchorId="4AF52AB6">
          <v:rect id="_x0000_i1025" style="width:0;height:1.5pt" o:hralign="center" o:hrstd="t" o:hr="t" fillcolor="#a0a0a0" stroked="f"/>
        </w:pict>
      </w:r>
    </w:p>
    <w:p w14:paraId="34A2F575" w14:textId="77777777" w:rsidR="008B1A79" w:rsidRDefault="008B1A79"/>
    <w:sectPr w:rsidR="008B1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7A"/>
    <w:rsid w:val="0029067A"/>
    <w:rsid w:val="0036083C"/>
    <w:rsid w:val="00381A75"/>
    <w:rsid w:val="005B3B94"/>
    <w:rsid w:val="008716AD"/>
    <w:rsid w:val="008B1A79"/>
    <w:rsid w:val="009D763A"/>
    <w:rsid w:val="009E7271"/>
    <w:rsid w:val="00B8635E"/>
    <w:rsid w:val="00F81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D9A52"/>
  <w15:chartTrackingRefBased/>
  <w15:docId w15:val="{3C3542C5-7733-4601-AA58-84CAA77A9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29067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90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3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nl.wikipedia.org/wiki/Hanyu_pinyin" TargetMode="External"/><Relationship Id="rId4" Type="http://schemas.openxmlformats.org/officeDocument/2006/relationships/hyperlink" Target="https://www.baidu.com/from=844b/s?word=Li+bai+yuexia+du+zhuo&amp;ts=5064782&amp;t_kt=0&amp;ie=utf-8&amp;fm_kl=021394be2f&amp;rsv_iqid=7066196820111823592&amp;rsv_t=9b60bcjlS1VWUFYTYED0CSN5qzv1A%252F8cShS%252F0xn%252BNCWrj%252FvPVoLa8eBXUQ&amp;sa=ib&amp;ms=1&amp;rsv_pq=7066196820111823592&amp;tj=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457</Words>
  <Characters>2514</Characters>
  <Application>Microsoft Office Word</Application>
  <DocSecurity>0</DocSecurity>
  <Lines>20</Lines>
  <Paragraphs>5</Paragraphs>
  <ScaleCrop>false</ScaleCrop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8</cp:revision>
  <dcterms:created xsi:type="dcterms:W3CDTF">2023-08-22T11:24:00Z</dcterms:created>
  <dcterms:modified xsi:type="dcterms:W3CDTF">2023-08-22T14:47:00Z</dcterms:modified>
</cp:coreProperties>
</file>